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9A" w:rsidRPr="00EC359A" w:rsidRDefault="00EC359A" w:rsidP="00EC359A">
      <w:pPr>
        <w:pStyle w:val="Heading1"/>
        <w:shd w:val="clear" w:color="auto" w:fill="FBE4D5" w:themeFill="accent2" w:themeFillTint="33"/>
      </w:pPr>
      <w:r w:rsidRPr="00EC359A">
        <w:t>Financial Sustainability Checklist</w:t>
      </w:r>
    </w:p>
    <w:p w:rsidR="00EC359A" w:rsidRDefault="00EC359A" w:rsidP="00EC359A">
      <w:pPr>
        <w:rPr>
          <w:rFonts w:asciiTheme="minorHAnsi" w:hAnsiTheme="minorHAnsi" w:cstheme="minorHAnsi"/>
        </w:rPr>
      </w:pPr>
    </w:p>
    <w:p w:rsidR="00EC359A" w:rsidRPr="008F3EB9" w:rsidRDefault="00EC359A" w:rsidP="00EC359A">
      <w:pPr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This checklist ensures entrepreneurs have considered all key elements of revenue streams and cost structure.</w:t>
      </w:r>
    </w:p>
    <w:p w:rsidR="00EC359A" w:rsidRDefault="00EC359A" w:rsidP="00EC359A">
      <w:pPr>
        <w:rPr>
          <w:rFonts w:asciiTheme="minorHAnsi" w:hAnsiTheme="minorHAnsi" w:cstheme="minorHAnsi"/>
          <w:b/>
          <w:bCs/>
        </w:rPr>
      </w:pPr>
    </w:p>
    <w:p w:rsidR="00EC359A" w:rsidRPr="008F3EB9" w:rsidRDefault="00EC359A" w:rsidP="00EC359A">
      <w:pPr>
        <w:rPr>
          <w:rFonts w:asciiTheme="minorHAnsi" w:hAnsiTheme="minorHAnsi" w:cstheme="minorHAnsi"/>
          <w:b/>
          <w:bCs/>
        </w:rPr>
      </w:pPr>
      <w:r w:rsidRPr="008F3EB9">
        <w:rPr>
          <w:rFonts w:asciiTheme="minorHAnsi" w:hAnsiTheme="minorHAnsi" w:cstheme="minorHAnsi"/>
          <w:b/>
          <w:bCs/>
        </w:rPr>
        <w:t>Template: Financial Sustainability Checklist</w:t>
      </w:r>
    </w:p>
    <w:p w:rsidR="00EC359A" w:rsidRDefault="00EC359A" w:rsidP="00EC359A">
      <w:pPr>
        <w:rPr>
          <w:rFonts w:asciiTheme="minorHAnsi" w:hAnsiTheme="minorHAnsi" w:cstheme="minorHAnsi"/>
        </w:rPr>
      </w:pPr>
    </w:p>
    <w:p w:rsidR="00EC359A" w:rsidRDefault="00EC359A" w:rsidP="00EC359A">
      <w:pPr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Business Name</w:t>
      </w:r>
      <w:r>
        <w:rPr>
          <w:rFonts w:asciiTheme="minorHAnsi" w:hAnsiTheme="minorHAnsi" w:cstheme="minorHAnsi"/>
        </w:rPr>
        <w:t>:</w:t>
      </w:r>
      <w:r w:rsidRPr="008F3EB9">
        <w:rPr>
          <w:rFonts w:asciiTheme="minorHAnsi" w:hAnsiTheme="minorHAnsi" w:cstheme="minorHAnsi"/>
        </w:rPr>
        <w:t xml:space="preserve"> ____________________________</w:t>
      </w:r>
    </w:p>
    <w:p w:rsidR="00EC359A" w:rsidRPr="008F3EB9" w:rsidRDefault="00EC359A" w:rsidP="00EC359A">
      <w:pPr>
        <w:rPr>
          <w:rFonts w:asciiTheme="minorHAnsi" w:hAnsiTheme="minorHAnsi" w:cstheme="minorHAnsi"/>
        </w:rPr>
      </w:pPr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Identified at least 2–3 realistic revenue streams.</w:t>
      </w:r>
      <w:bookmarkStart w:id="0" w:name="_GoBack"/>
      <w:bookmarkEnd w:id="0"/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Estimated monthly income for each revenue stream.</w:t>
      </w:r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Categorized fixed and variable costs accurately.</w:t>
      </w:r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Calculated the break-even point to determine profitability.</w:t>
      </w:r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Explored potential partnerships to increase revenue or reduce costs.</w:t>
      </w:r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Ensured total revenue exceeds total costs over time.</w:t>
      </w:r>
    </w:p>
    <w:p w:rsidR="00EC359A" w:rsidRPr="008F3EB9" w:rsidRDefault="00EC359A" w:rsidP="00EC359A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8F3EB9">
        <w:rPr>
          <w:rFonts w:asciiTheme="minorHAnsi" w:hAnsiTheme="minorHAnsi" w:cstheme="minorHAnsi"/>
        </w:rPr>
        <w:t>Reviewed and adjusted assumptions based on market research.</w:t>
      </w:r>
    </w:p>
    <w:p w:rsidR="008A5C66" w:rsidRDefault="00EC359A"/>
    <w:sectPr w:rsidR="008A5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61CB1"/>
    <w:multiLevelType w:val="multilevel"/>
    <w:tmpl w:val="D23C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9A"/>
    <w:rsid w:val="003930CF"/>
    <w:rsid w:val="00C950CA"/>
    <w:rsid w:val="00E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CDB1"/>
  <w15:chartTrackingRefBased/>
  <w15:docId w15:val="{B792AD1B-412D-4036-897D-9F1E5904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59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9A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Bitu</dc:creator>
  <cp:keywords/>
  <dc:description/>
  <cp:lastModifiedBy>Bitu</cp:lastModifiedBy>
  <cp:revision>1</cp:revision>
  <dcterms:created xsi:type="dcterms:W3CDTF">2025-09-23T18:00:00Z</dcterms:created>
  <dcterms:modified xsi:type="dcterms:W3CDTF">2025-09-23T18:01:00Z</dcterms:modified>
</cp:coreProperties>
</file>